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Justification of Conference Attendance Information - Global Impact 2025</w:t>
      </w:r>
      <w:r w:rsidDel="00000000" w:rsidR="00000000" w:rsidRPr="00000000">
        <w:rPr>
          <w:rtl w:val="0"/>
        </w:rPr>
      </w:r>
    </w:p>
    <w:p w:rsidR="00000000" w:rsidDel="00000000" w:rsidP="00000000" w:rsidRDefault="00000000" w:rsidRPr="00000000" w14:paraId="00000002">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As professionals committed to advancing access to global opportunities as a driver to student success for all students, attending Global Impact  2025 is an invaluable opportunity to develop the skills, knowledge, and further expand networks needed to make progress.</w:t>
      </w:r>
    </w:p>
    <w:p w:rsidR="00000000" w:rsidDel="00000000" w:rsidP="00000000" w:rsidRDefault="00000000" w:rsidRPr="00000000" w14:paraId="00000003">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4">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an effort to assist colleagues in securing funding to attend the annual conference, DA Global Access Network has prepared the following resources:</w:t>
      </w:r>
    </w:p>
    <w:p w:rsidR="00000000" w:rsidDel="00000000" w:rsidP="00000000" w:rsidRDefault="00000000" w:rsidRPr="00000000" w14:paraId="00000005">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6">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About the Conference </w:t>
      </w:r>
    </w:p>
    <w:p w:rsidR="00000000" w:rsidDel="00000000" w:rsidP="00000000" w:rsidRDefault="00000000" w:rsidRPr="00000000" w14:paraId="00000007">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Quantifying the Benefits</w:t>
      </w:r>
    </w:p>
    <w:p w:rsidR="00000000" w:rsidDel="00000000" w:rsidP="00000000" w:rsidRDefault="00000000" w:rsidRPr="00000000" w14:paraId="00000008">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Planning Tips</w:t>
      </w:r>
    </w:p>
    <w:p w:rsidR="00000000" w:rsidDel="00000000" w:rsidP="00000000" w:rsidRDefault="00000000" w:rsidRPr="00000000" w14:paraId="00000009">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​Sample Letter for Your Supervisor </w:t>
      </w:r>
    </w:p>
    <w:p w:rsidR="00000000" w:rsidDel="00000000" w:rsidP="00000000" w:rsidRDefault="00000000" w:rsidRPr="00000000" w14:paraId="0000000A">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B">
      <w:pPr>
        <w:pageBreakBefore w:val="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About the Conference </w:t>
      </w:r>
    </w:p>
    <w:p w:rsidR="00000000" w:rsidDel="00000000" w:rsidP="00000000" w:rsidRDefault="00000000" w:rsidRPr="00000000" w14:paraId="0000000C">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Since 2013 the Global Impact Conference, DA Global’s annual conference, has constituted the most comprehensive forum for connecting global education, inclusive excellence, and student success. Education professionals, students leaders, and industry stakeholders convene at GIC to gain the knowledge and skills needed to expand inclusive access to global education, and leverage such opportunities to enhance organizational impact, advance professional success, and position all students to succeed. </w:t>
      </w:r>
    </w:p>
    <w:p w:rsidR="00000000" w:rsidDel="00000000" w:rsidP="00000000" w:rsidRDefault="00000000" w:rsidRPr="00000000" w14:paraId="0000000D">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2025, more than 600 students &amp; professionals will convene to attend 90+ sessions (over 200 hours) including keynote panels, innovation competition, guided action-planning, and in-depth workshops. Throughout the conference, attendees explored emerging research trends, share best-practices, and join a network of equity-minded colleagues committed to advancing our shared goals.</w:t>
      </w:r>
    </w:p>
    <w:p w:rsidR="00000000" w:rsidDel="00000000" w:rsidP="00000000" w:rsidRDefault="00000000" w:rsidRPr="00000000" w14:paraId="0000000F">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0">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2025 Global Impact Conference will continue this meaningful event and be an opportunity to share innovations, build community, and collaborate to make progress towards ensuring global education has greater impact on students, institutions, professionals and communities. Global Impact 2025 will take place October 28 — 31 in Minneapolis, MN.</w:t>
      </w: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11">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2">
      <w:pPr>
        <w:pageBreakBefore w:val="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Quantifying the Benefits</w:t>
      </w:r>
    </w:p>
    <w:p w:rsidR="00000000" w:rsidDel="00000000" w:rsidP="00000000" w:rsidRDefault="00000000" w:rsidRPr="00000000" w14:paraId="00000013">
      <w:pPr>
        <w:pageBreakBefore w:val="0"/>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Focus specifically on bringing back key take-aways for your department/organization</w:t>
      </w:r>
    </w:p>
    <w:p w:rsidR="00000000" w:rsidDel="00000000" w:rsidP="00000000" w:rsidRDefault="00000000" w:rsidRPr="00000000" w14:paraId="00000014">
      <w:pPr>
        <w:pageBreakBefore w:val="0"/>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Offer to deliver a short presentation or Q&amp;A for your colleagues to share learning and multiply the benefits of attendance</w:t>
      </w:r>
    </w:p>
    <w:p w:rsidR="00000000" w:rsidDel="00000000" w:rsidP="00000000" w:rsidRDefault="00000000" w:rsidRPr="00000000" w14:paraId="00000015">
      <w:pPr>
        <w:pageBreakBefore w:val="0"/>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Identify specific session content. What sessions have particular relevance to your organization or institution’s work?</w:t>
      </w:r>
    </w:p>
    <w:p w:rsidR="00000000" w:rsidDel="00000000" w:rsidP="00000000" w:rsidRDefault="00000000" w:rsidRPr="00000000" w14:paraId="00000016">
      <w:pPr>
        <w:pageBreakBefore w:val="0"/>
        <w:numPr>
          <w:ilvl w:val="0"/>
          <w:numId w:val="1"/>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Be strategic about networking and vendor contacts. Will there be speakers, presenters, or potential partners in attendance who can help advance your institution or organization’s goals? </w:t>
      </w:r>
    </w:p>
    <w:p w:rsidR="00000000" w:rsidDel="00000000" w:rsidP="00000000" w:rsidRDefault="00000000" w:rsidRPr="00000000" w14:paraId="00000017">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8">
      <w:pPr>
        <w:pageBreakBefore w:val="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What is the IMPACT?</w:t>
      </w:r>
    </w:p>
    <w:p w:rsidR="00000000" w:rsidDel="00000000" w:rsidP="00000000" w:rsidRDefault="00000000" w:rsidRPr="00000000" w14:paraId="00000019">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heart of the Global Impact Conference, formally the Global Inclusion Conference, lies in DA Global’s broad IMPACT framework, which guides the entire event experiences, from session content to networking.</w:t>
      </w:r>
    </w:p>
    <w:p w:rsidR="00000000" w:rsidDel="00000000" w:rsidP="00000000" w:rsidRDefault="00000000" w:rsidRPr="00000000" w14:paraId="0000001A">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B">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I – Inclusion &amp; Innovation</w:t>
      </w:r>
    </w:p>
    <w:p w:rsidR="00000000" w:rsidDel="00000000" w:rsidP="00000000" w:rsidRDefault="00000000" w:rsidRPr="00000000" w14:paraId="0000001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Advance innovative solutions to achieve inclusive access to global education’s benefits.</w:t>
      </w:r>
    </w:p>
    <w:p w:rsidR="00000000" w:rsidDel="00000000" w:rsidP="00000000" w:rsidRDefault="00000000" w:rsidRPr="00000000" w14:paraId="0000001D">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E">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M – Mentorship &amp; Support</w:t>
      </w:r>
    </w:p>
    <w:p w:rsidR="00000000" w:rsidDel="00000000" w:rsidP="00000000" w:rsidRDefault="00000000" w:rsidRPr="00000000" w14:paraId="0000001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Provide exceptional guidance and advocacy for international and domestic students.</w:t>
      </w:r>
    </w:p>
    <w:p w:rsidR="00000000" w:rsidDel="00000000" w:rsidP="00000000" w:rsidRDefault="00000000" w:rsidRPr="00000000" w14:paraId="00000020">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1">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P – Personal &amp; Professional Growth</w:t>
      </w:r>
    </w:p>
    <w:p w:rsidR="00000000" w:rsidDel="00000000" w:rsidP="00000000" w:rsidRDefault="00000000" w:rsidRPr="00000000" w14:paraId="0000002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Cultivate  resilience, leadership, and lifelong learning.</w:t>
      </w:r>
    </w:p>
    <w:p w:rsidR="00000000" w:rsidDel="00000000" w:rsidP="00000000" w:rsidRDefault="00000000" w:rsidRPr="00000000" w14:paraId="00000023">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4">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 – Academic &amp; Career Success</w:t>
      </w:r>
    </w:p>
    <w:p w:rsidR="00000000" w:rsidDel="00000000" w:rsidP="00000000" w:rsidRDefault="00000000" w:rsidRPr="00000000" w14:paraId="00000025">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Power academic and career success through access to global education opportunities.  </w:t>
      </w:r>
    </w:p>
    <w:p w:rsidR="00000000" w:rsidDel="00000000" w:rsidP="00000000" w:rsidRDefault="00000000" w:rsidRPr="00000000" w14:paraId="00000026">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7">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C – Collaboration</w:t>
      </w:r>
    </w:p>
    <w:p w:rsidR="00000000" w:rsidDel="00000000" w:rsidP="00000000" w:rsidRDefault="00000000" w:rsidRPr="00000000" w14:paraId="00000028">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Strengthen home campus and international networks for student and institutional success.</w:t>
      </w:r>
    </w:p>
    <w:p w:rsidR="00000000" w:rsidDel="00000000" w:rsidP="00000000" w:rsidRDefault="00000000" w:rsidRPr="00000000" w14:paraId="00000029">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A">
      <w:pP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T – Transformational Leadership</w:t>
      </w:r>
    </w:p>
    <w:p w:rsidR="00000000" w:rsidDel="00000000" w:rsidP="00000000" w:rsidRDefault="00000000" w:rsidRPr="00000000" w14:paraId="0000002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Develop and empower professionals  to drive meaningful impact in a dynamic international education sector.</w:t>
      </w:r>
    </w:p>
    <w:p w:rsidR="00000000" w:rsidDel="00000000" w:rsidP="00000000" w:rsidRDefault="00000000" w:rsidRPr="00000000" w14:paraId="0000002C">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D">
      <w:pPr>
        <w:pageBreakBefore w:val="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Planning Tips </w:t>
      </w:r>
    </w:p>
    <w:p w:rsidR="00000000" w:rsidDel="00000000" w:rsidP="00000000" w:rsidRDefault="00000000" w:rsidRPr="00000000" w14:paraId="0000002E">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Keep an eye on the conference website for session information as it becomes available to identify educational offerings to meet your professional development needs.</w:t>
      </w:r>
    </w:p>
    <w:p w:rsidR="00000000" w:rsidDel="00000000" w:rsidP="00000000" w:rsidRDefault="00000000" w:rsidRPr="00000000" w14:paraId="0000002F">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0">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1">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2">
      <w:pPr>
        <w:pageBreakBefore w:val="0"/>
        <w:rPr>
          <w:rFonts w:ascii="Montserrat" w:cs="Montserrat" w:eastAsia="Montserrat" w:hAnsi="Montserrat"/>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33">
      <w:pPr>
        <w:pageBreakBefore w:val="0"/>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JUSTIFICATION LETTER - Global Impact 2025</w:t>
      </w:r>
    </w:p>
    <w:p w:rsidR="00000000" w:rsidDel="00000000" w:rsidP="00000000" w:rsidRDefault="00000000" w:rsidRPr="00000000" w14:paraId="00000034">
      <w:pPr>
        <w:pageBreakBefore w:val="0"/>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35">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6">
      <w:pPr>
        <w:pageBreakBefore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Dear [insert name],</w:t>
      </w:r>
    </w:p>
    <w:p w:rsidR="00000000" w:rsidDel="00000000" w:rsidP="00000000" w:rsidRDefault="00000000" w:rsidRPr="00000000" w14:paraId="00000037">
      <w:pPr>
        <w:pageBreakBefore w:val="0"/>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8">
      <w:pPr>
        <w:pageBreakBefore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 would like to attend Global Inclusion 2025, the most comprehensive forum for connecting global education, inclusive excellence, and student success. Education professionals, students leaders, and industry stakeholders convene at GIC to gain the knowledge and skills needed to expand inclusive access to global education, and leverage such opportunities to enhance organizational impact, advance professional success, and position all students to succeed. </w:t>
      </w:r>
    </w:p>
    <w:p w:rsidR="00000000" w:rsidDel="00000000" w:rsidP="00000000" w:rsidRDefault="00000000" w:rsidRPr="00000000" w14:paraId="00000039">
      <w:pPr>
        <w:pageBreakBefore w:val="0"/>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A">
      <w:pPr>
        <w:pageBreakBefore w:val="0"/>
        <w:spacing w:line="240" w:lineRule="auto"/>
        <w:rPr>
          <w:rFonts w:ascii="Montserrat" w:cs="Montserrat" w:eastAsia="Montserrat" w:hAnsi="Montserrat"/>
          <w:color w:val="4d4d4e"/>
          <w:sz w:val="20"/>
          <w:szCs w:val="20"/>
        </w:rPr>
      </w:pPr>
      <w:r w:rsidDel="00000000" w:rsidR="00000000" w:rsidRPr="00000000">
        <w:rPr>
          <w:rFonts w:ascii="Montserrat" w:cs="Montserrat" w:eastAsia="Montserrat" w:hAnsi="Montserrat"/>
          <w:sz w:val="20"/>
          <w:szCs w:val="20"/>
          <w:rtl w:val="0"/>
        </w:rPr>
        <w:t xml:space="preserve">The upcoming conference will be held October 28 - October 31, 2025  in Minneapolis, Minnesota  at the Renaissance Minneapolis Hotel, the Depot. </w:t>
      </w:r>
      <w:r w:rsidDel="00000000" w:rsidR="00000000" w:rsidRPr="00000000">
        <w:rPr>
          <w:rFonts w:ascii="Montserrat" w:cs="Montserrat" w:eastAsia="Montserrat" w:hAnsi="Montserrat"/>
          <w:color w:val="4d4d4e"/>
          <w:sz w:val="20"/>
          <w:szCs w:val="20"/>
          <w:rtl w:val="0"/>
        </w:rPr>
        <w:t xml:space="preserve">The </w:t>
      </w:r>
      <w:r w:rsidDel="00000000" w:rsidR="00000000" w:rsidRPr="00000000">
        <w:rPr>
          <w:rFonts w:ascii="Montserrat" w:cs="Montserrat" w:eastAsia="Montserrat" w:hAnsi="Montserrat"/>
          <w:b w:val="1"/>
          <w:color w:val="4d4d4e"/>
          <w:sz w:val="20"/>
          <w:szCs w:val="20"/>
          <w:rtl w:val="0"/>
        </w:rPr>
        <w:t xml:space="preserve">Full Access Pass</w:t>
      </w:r>
      <w:r w:rsidDel="00000000" w:rsidR="00000000" w:rsidRPr="00000000">
        <w:rPr>
          <w:rFonts w:ascii="Montserrat" w:cs="Montserrat" w:eastAsia="Montserrat" w:hAnsi="Montserrat"/>
          <w:color w:val="4d4d4e"/>
          <w:sz w:val="20"/>
          <w:szCs w:val="20"/>
          <w:rtl w:val="0"/>
        </w:rPr>
        <w:t xml:space="preserve"> includes all main conference components in addition to on-site networking opportunities.</w:t>
      </w:r>
    </w:p>
    <w:p w:rsidR="00000000" w:rsidDel="00000000" w:rsidP="00000000" w:rsidRDefault="00000000" w:rsidRPr="00000000" w14:paraId="0000003B">
      <w:pPr>
        <w:pageBreakBefore w:val="0"/>
        <w:spacing w:line="240" w:lineRule="auto"/>
        <w:rPr>
          <w:rFonts w:ascii="Montserrat" w:cs="Montserrat" w:eastAsia="Montserrat" w:hAnsi="Montserrat"/>
          <w:color w:val="4d4d4e"/>
          <w:sz w:val="20"/>
          <w:szCs w:val="20"/>
        </w:rPr>
      </w:pPr>
      <w:r w:rsidDel="00000000" w:rsidR="00000000" w:rsidRPr="00000000">
        <w:rPr>
          <w:rtl w:val="0"/>
        </w:rPr>
      </w:r>
    </w:p>
    <w:p w:rsidR="00000000" w:rsidDel="00000000" w:rsidP="00000000" w:rsidRDefault="00000000" w:rsidRPr="00000000" w14:paraId="0000003C">
      <w:pPr>
        <w:pageBreakBefore w:val="0"/>
        <w:spacing w:line="240" w:lineRule="auto"/>
        <w:rPr>
          <w:rFonts w:ascii="Montserrat" w:cs="Montserrat" w:eastAsia="Montserrat" w:hAnsi="Montserrat"/>
          <w:color w:val="4d4d4e"/>
          <w:sz w:val="20"/>
          <w:szCs w:val="20"/>
          <w:highlight w:val="white"/>
        </w:rPr>
      </w:pPr>
      <w:r w:rsidDel="00000000" w:rsidR="00000000" w:rsidRPr="00000000">
        <w:rPr>
          <w:rFonts w:ascii="Montserrat" w:cs="Montserrat" w:eastAsia="Montserrat" w:hAnsi="Montserrat"/>
          <w:color w:val="4d4d4e"/>
          <w:sz w:val="20"/>
          <w:szCs w:val="20"/>
          <w:highlight w:val="white"/>
          <w:rtl w:val="0"/>
        </w:rPr>
        <w:t xml:space="preserve">Global Impact 2025 is an opportunity to share innovations, build community, and collaborate to make progress towards a more sustainable future by driving student success through global experience. Global education can be a high impact practice that contributes to student academic success, interpersonal growth, and career readiness. As such, all students and young people deserve access to the benefits that global education can afford. The Global Impact Conference is the only conference solely dedicated to achieving inclusive student success through access to global education.</w:t>
      </w:r>
    </w:p>
    <w:p w:rsidR="00000000" w:rsidDel="00000000" w:rsidP="00000000" w:rsidRDefault="00000000" w:rsidRPr="00000000" w14:paraId="0000003D">
      <w:pPr>
        <w:pageBreakBefore w:val="0"/>
        <w:spacing w:line="240" w:lineRule="auto"/>
        <w:rPr>
          <w:rFonts w:ascii="Montserrat" w:cs="Montserrat" w:eastAsia="Montserrat" w:hAnsi="Montserrat"/>
          <w:color w:val="4d4d4e"/>
          <w:sz w:val="20"/>
          <w:szCs w:val="20"/>
          <w:highlight w:val="white"/>
        </w:rPr>
      </w:pPr>
      <w:r w:rsidDel="00000000" w:rsidR="00000000" w:rsidRPr="00000000">
        <w:rPr>
          <w:rtl w:val="0"/>
        </w:rPr>
      </w:r>
    </w:p>
    <w:p w:rsidR="00000000" w:rsidDel="00000000" w:rsidP="00000000" w:rsidRDefault="00000000" w:rsidRPr="00000000" w14:paraId="0000003E">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Specifically, conference attendees will learn best practices on advising international students through an inclusive lens, seeking to attract and retain top talent in office, or examining the role of global education in student academic achievement and workforce readiness. </w:t>
      </w:r>
    </w:p>
    <w:p w:rsidR="00000000" w:rsidDel="00000000" w:rsidP="00000000" w:rsidRDefault="00000000" w:rsidRPr="00000000" w14:paraId="0000003F">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0">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 have reviewed the conference schedule and identified several sessions that will help me strengthen and further my knowledge and understanding on how we can make our global programming -  at home and abroad -  more accessible and inclusive for all students. The presentations are facilitated by leading scholars, practitioners, and administrators who work collaboratively to empower students to achieve success through global education and cultural exchange.</w:t>
      </w:r>
    </w:p>
    <w:p w:rsidR="00000000" w:rsidDel="00000000" w:rsidP="00000000" w:rsidRDefault="00000000" w:rsidRPr="00000000" w14:paraId="00000041">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2">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Each of the presentations listed below are directly related to our current priorities. </w:t>
      </w:r>
    </w:p>
    <w:p w:rsidR="00000000" w:rsidDel="00000000" w:rsidP="00000000" w:rsidRDefault="00000000" w:rsidRPr="00000000" w14:paraId="00000043">
      <w:pPr>
        <w:pageBreakBefore w:val="0"/>
        <w:numPr>
          <w:ilvl w:val="0"/>
          <w:numId w:val="2"/>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Session 1</w:t>
      </w:r>
    </w:p>
    <w:p w:rsidR="00000000" w:rsidDel="00000000" w:rsidP="00000000" w:rsidRDefault="00000000" w:rsidRPr="00000000" w14:paraId="00000044">
      <w:pPr>
        <w:pageBreakBefore w:val="0"/>
        <w:numPr>
          <w:ilvl w:val="0"/>
          <w:numId w:val="2"/>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Session 2</w:t>
      </w:r>
    </w:p>
    <w:p w:rsidR="00000000" w:rsidDel="00000000" w:rsidP="00000000" w:rsidRDefault="00000000" w:rsidRPr="00000000" w14:paraId="00000045">
      <w:pPr>
        <w:pageBreakBefore w:val="0"/>
        <w:numPr>
          <w:ilvl w:val="0"/>
          <w:numId w:val="2"/>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Session 3</w:t>
      </w:r>
    </w:p>
    <w:p w:rsidR="00000000" w:rsidDel="00000000" w:rsidP="00000000" w:rsidRDefault="00000000" w:rsidRPr="00000000" w14:paraId="00000046">
      <w:pPr>
        <w:pageBreakBefore w:val="0"/>
        <w:numPr>
          <w:ilvl w:val="0"/>
          <w:numId w:val="2"/>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Session 4</w:t>
      </w:r>
    </w:p>
    <w:p w:rsidR="00000000" w:rsidDel="00000000" w:rsidP="00000000" w:rsidRDefault="00000000" w:rsidRPr="00000000" w14:paraId="00000047">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8">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Other program highlights include: </w:t>
      </w:r>
    </w:p>
    <w:p w:rsidR="00000000" w:rsidDel="00000000" w:rsidP="00000000" w:rsidRDefault="00000000" w:rsidRPr="00000000" w14:paraId="00000049">
      <w:pPr>
        <w:pageBreakBefore w:val="0"/>
        <w:numPr>
          <w:ilvl w:val="0"/>
          <w:numId w:val="3"/>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Formal and informal networking opportunities with other professionals in the field who are committed to advance diversity and inclusive excellence in global education and cultural exchange</w:t>
      </w:r>
    </w:p>
    <w:p w:rsidR="00000000" w:rsidDel="00000000" w:rsidP="00000000" w:rsidRDefault="00000000" w:rsidRPr="00000000" w14:paraId="0000004A">
      <w:pPr>
        <w:pageBreakBefore w:val="0"/>
        <w:numPr>
          <w:ilvl w:val="0"/>
          <w:numId w:val="3"/>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Interactive, seminar-style sessions paired with keynote presentations for personal and professional development. </w:t>
      </w:r>
    </w:p>
    <w:p w:rsidR="00000000" w:rsidDel="00000000" w:rsidP="00000000" w:rsidRDefault="00000000" w:rsidRPr="00000000" w14:paraId="0000004B">
      <w:pPr>
        <w:pageBreakBefore w:val="0"/>
        <w:ind w:left="72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C">
      <w:pPr>
        <w:pageBreakBefore w:val="0"/>
        <w:rPr>
          <w:rFonts w:ascii="Montserrat" w:cs="Montserrat" w:eastAsia="Montserrat" w:hAnsi="Montserrat"/>
          <w:sz w:val="20"/>
          <w:szCs w:val="20"/>
        </w:rPr>
        <w:sectPr>
          <w:headerReference r:id="rId6" w:type="default"/>
          <w:headerReference r:id="rId7" w:type="first"/>
          <w:footerReference r:id="rId8" w:type="first"/>
          <w:pgSz w:h="15840" w:w="12240" w:orient="portrait"/>
          <w:pgMar w:bottom="1440" w:top="1440" w:left="1440" w:right="1440" w:header="720" w:footer="720"/>
          <w:pgNumType w:start="1"/>
          <w:titlePg w:val="1"/>
        </w:sectPr>
      </w:pPr>
      <w:r w:rsidDel="00000000" w:rsidR="00000000" w:rsidRPr="00000000">
        <w:rPr>
          <w:rFonts w:ascii="Montserrat" w:cs="Montserrat" w:eastAsia="Montserrat" w:hAnsi="Montserrat"/>
          <w:sz w:val="20"/>
          <w:szCs w:val="20"/>
          <w:rtl w:val="0"/>
        </w:rPr>
        <w:t xml:space="preserve">For a better understanding of the value of this professional development experience, here is a link to the conference details: </w:t>
      </w:r>
      <w:hyperlink r:id="rId9">
        <w:r w:rsidDel="00000000" w:rsidR="00000000" w:rsidRPr="00000000">
          <w:rPr>
            <w:rFonts w:ascii="Montserrat" w:cs="Montserrat" w:eastAsia="Montserrat" w:hAnsi="Montserrat"/>
            <w:color w:val="1155cc"/>
            <w:sz w:val="20"/>
            <w:szCs w:val="20"/>
            <w:u w:val="single"/>
            <w:rtl w:val="0"/>
          </w:rPr>
          <w:t xml:space="preserve">http://conference.diversitynetwork.org/</w:t>
        </w:r>
      </w:hyperlink>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4D">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Here is the breakdown of my conference attendance expenses:</w:t>
      </w:r>
    </w:p>
    <w:p w:rsidR="00000000" w:rsidDel="00000000" w:rsidP="00000000" w:rsidRDefault="00000000" w:rsidRPr="00000000" w14:paraId="0000004E">
      <w:pPr>
        <w:pageBreakBefore w:val="0"/>
        <w:numPr>
          <w:ilvl w:val="0"/>
          <w:numId w:val="4"/>
        </w:numPr>
        <w:ind w:left="72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Conference Fee: </w:t>
        <w:br w:type="textWrapping"/>
        <w:t xml:space="preserve">Total conference cost of ______.</w:t>
        <w:br w:type="textWrapping"/>
      </w:r>
    </w:p>
    <w:p w:rsidR="00000000" w:rsidDel="00000000" w:rsidP="00000000" w:rsidRDefault="00000000" w:rsidRPr="00000000" w14:paraId="0000004F">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Through the discussions, interactive workshops, and networking opportunities as a participant in Global Inclusion 2023, I will return to my role better equipped to support students from all backgrounds and to provide relevant feedback on our office's inclusive practices and policies. Furthermore, my participation in the conference will send a strong signal about (</w:t>
      </w:r>
      <w:r w:rsidDel="00000000" w:rsidR="00000000" w:rsidRPr="00000000">
        <w:rPr>
          <w:rFonts w:ascii="Montserrat" w:cs="Montserrat" w:eastAsia="Montserrat" w:hAnsi="Montserrat"/>
          <w:i w:val="1"/>
          <w:sz w:val="20"/>
          <w:szCs w:val="20"/>
          <w:rtl w:val="0"/>
        </w:rPr>
        <w:t xml:space="preserve">INSERT your institution/organization</w:t>
      </w:r>
      <w:r w:rsidDel="00000000" w:rsidR="00000000" w:rsidRPr="00000000">
        <w:rPr>
          <w:rFonts w:ascii="Montserrat" w:cs="Montserrat" w:eastAsia="Montserrat" w:hAnsi="Montserrat"/>
          <w:sz w:val="20"/>
          <w:szCs w:val="20"/>
          <w:rtl w:val="0"/>
        </w:rPr>
        <w:t xml:space="preserve">)’s commitment to diversity, equity, and inclusion. Thank you for considering this request. I look forward to your reply.</w:t>
      </w:r>
    </w:p>
    <w:p w:rsidR="00000000" w:rsidDel="00000000" w:rsidP="00000000" w:rsidRDefault="00000000" w:rsidRPr="00000000" w14:paraId="00000050">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1">
      <w:pPr>
        <w:pageBreakBefore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Regards,</w:t>
      </w:r>
    </w:p>
    <w:p w:rsidR="00000000" w:rsidDel="00000000" w:rsidP="00000000" w:rsidRDefault="00000000" w:rsidRPr="00000000" w14:paraId="00000052">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3">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4">
      <w:pPr>
        <w:pageBreakBefore w:val="0"/>
        <w:rPr>
          <w:rFonts w:ascii="Montserrat" w:cs="Montserrat" w:eastAsia="Montserrat" w:hAnsi="Montserrat"/>
          <w:i w:val="1"/>
          <w:sz w:val="20"/>
          <w:szCs w:val="20"/>
        </w:rPr>
      </w:pPr>
      <w:r w:rsidDel="00000000" w:rsidR="00000000" w:rsidRPr="00000000">
        <w:rPr>
          <w:rFonts w:ascii="Montserrat" w:cs="Montserrat" w:eastAsia="Montserrat" w:hAnsi="Montserrat"/>
          <w:i w:val="1"/>
          <w:sz w:val="20"/>
          <w:szCs w:val="20"/>
          <w:rtl w:val="0"/>
        </w:rPr>
        <w:t xml:space="preserve">[INSERT NAME, Title, Institution/Organization]</w:t>
      </w:r>
    </w:p>
    <w:p w:rsidR="00000000" w:rsidDel="00000000" w:rsidP="00000000" w:rsidRDefault="00000000" w:rsidRPr="00000000" w14:paraId="00000055">
      <w:pPr>
        <w:pageBreakBefore w:val="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rPr/>
    </w:pPr>
    <w:r w:rsidDel="00000000" w:rsidR="00000000" w:rsidRPr="00000000">
      <w:rPr/>
      <w:drawing>
        <wp:inline distB="114300" distT="114300" distL="114300" distR="114300">
          <wp:extent cx="5943600" cy="14859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943600" cy="14859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onference.diversitynetwork.org/"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